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Document Verification Officer</w:t>
      </w:r>
    </w:p>
    <w:p>
      <w:pPr>
        <w:spacing w:after="100" w:line="260"/>
      </w:pPr>
      <w:r>
        <w:t xml:space="preserve">Check that home loan evidence is complete, readable and consistent before a file reaches the broker or lender assessment team.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Verification team leader or credit operations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Match identity, income, liability and property documents to approved checklists.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document dates, legibility and consistency with recorded application facts.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Request missing documents through approved channels and track responses.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Escalate discrepancies or suspected altered documents for specialist review.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the document version and reason for each failed checklist item.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Keep suspected authenticity concerns in the approved restricted review channel.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handling Australian mortgage, banking or financial services documents.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Careful attention to detail and reliable audit notes.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follow identity, privacy and fraud escalation procedures.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Document checklists | Identity evidence | Income evidence | Secure file handling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Processors, identity specialists and credit assessors.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Apply the document checklist consistently on supervised sample packs.</w:t>
      </w:r>
    </w:p>
    <w:p>
      <w:pPr>
        <w:spacing w:after="100" w:line="260"/>
      </w:pPr>
      <w:r>
        <w:t xml:space="preserve">60 days: Maintain a verification queue with clear discrepancy notes and traceable source references.</w:t>
      </w:r>
    </w:p>
    <w:p>
      <w:pPr>
        <w:spacing w:after="100" w:line="260"/>
      </w:pPr>
      <w:r>
        <w:t xml:space="preserve">90 days: Review repeat evidence gaps and improve guidance for the originating team.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What would you record when a document appears altered, and who should make the next determination?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Check a fictional evidence pack for legibility, dates and inconsistent identifiers. Produce a checklist result and escalation note without making a final fraud or credit decision.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hyysqeueyjq16kbeatxqt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plhf2n-ycnfhhqmlejj1t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ezdf6qm5f_x6wnuszgktj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n1pz5zuy5g1ohv2rqp-cl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hjqvpzuag6vh6o48sbu-y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hyysqeueyjq16kbeatxqt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plhf2n-ycnfhhqmlejj1t" Type="http://schemas.openxmlformats.org/officeDocument/2006/relationships/hyperlink" Target="https://www.fairwork.gov.au/starting-employment/job-ads" TargetMode="External"/><Relationship Id="rIdezdf6qm5f_x6wnuszgktj" Type="http://schemas.openxmlformats.org/officeDocument/2006/relationships/hyperlink" Target="https://www.fairwork.gov.au/starting-employment/hiring-employees" TargetMode="External"/><Relationship Id="rIdn1pz5zuy5g1ohv2rqp-cl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hjqvpzuag6vh6o48sbu-y" Type="http://schemas.openxmlformats.org/officeDocument/2006/relationships/hyperlink" Target="https://mortgagetalent.com.au/resources/job-descriptions/document-verification-offic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Document Verification Officer - job description template</dc:title>
  <dc:subject>Editable mortgage industry role template</dc:subject>
  <dc:creator>Mortgage Talent</dc:creator>
  <cp:keywords>Mortgage Document Verification Officer, job description, mortgage industry</cp:keywords>
  <dc:description>Check that home loan evidence is complete, readable and consistent before a file reaches the broker or lender assessment team.</dc:description>
  <cp:lastModifiedBy>Un-named</cp:lastModifiedBy>
  <cp:revision>1</cp:revision>
  <dcterms:created xsi:type="dcterms:W3CDTF">2026-10-10T07:49:56.686Z</dcterms:created>
  <dcterms:modified xsi:type="dcterms:W3CDTF">2026-10-10T07:49:56.686Z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