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Mortgage Collections Officer</w:t>
      </w:r>
    </w:p>
    <w:p>
      <w:pPr>
        <w:spacing w:after="100" w:line="260"/>
      </w:pPr>
      <w:r>
        <w:t xml:space="preserve">Manage assigned arrears contacts and approved arrangements with accurate records, respectful communication and clear hardship or specialist referral.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Collections team leader]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Review account status and verify the information needed for an approved contact.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Discuss payment circumstances using the organisation's permitted process.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Record customer information and arrangements within assigned authority.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Recognise hardship or vulnerability indicators and route them appropriately.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Track agreed follow-ups and reconcile account updates.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Refer disputes, enforcement questions and decisions outside delegation to specialists.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Collections or customer assistance experience.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Respectful communication and careful listening under pressure.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apply approved contact, arrangement and referral procedures.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Accurate case notes and reliable follow-up.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Arrears case management | Customer assistance | Arrangement monitoring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Customers, hardship, servicing and authorised recovery specialists.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Confirm contact permissions, arrangement limits and support referrals.</w:t>
      </w:r>
    </w:p>
    <w:p>
      <w:pPr>
        <w:spacing w:after="100" w:line="260"/>
      </w:pPr>
      <w:r>
        <w:t xml:space="preserve">60 days: Manage allocated cases with complete records and appropriate escalations.</w:t>
      </w:r>
    </w:p>
    <w:p>
      <w:pPr>
        <w:spacing w:after="100" w:line="260"/>
      </w:pPr>
      <w:r>
        <w:t xml:space="preserve">90 days: Review repeated unresolved contacts and improve one support handoff.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would you respond when a customer disputes the arrears amount and describes financial difficulty?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Review fictional account records and a customer message. Identify the disputed facts, respectful contact approach and specialist referrals under supplied procedures.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s3gofbweg8mybslh8gc49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3c7pnuydf-yd4dqnq0xn-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vqigtiapo6pv_1gwroa4c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rjmv_qbejbeojral3qgcf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isufxycmulhtcg_uqgmyr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s3gofbweg8mybslh8gc49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3c7pnuydf-yd4dqnq0xn-" Type="http://schemas.openxmlformats.org/officeDocument/2006/relationships/hyperlink" Target="https://www.fairwork.gov.au/starting-employment/job-ads" TargetMode="External"/><Relationship Id="rIdvqigtiapo6pv_1gwroa4c" Type="http://schemas.openxmlformats.org/officeDocument/2006/relationships/hyperlink" Target="https://www.fairwork.gov.au/starting-employment/hiring-employees" TargetMode="External"/><Relationship Id="rIdrjmv_qbejbeojral3qgcf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isufxycmulhtcg_uqgmyr" Type="http://schemas.openxmlformats.org/officeDocument/2006/relationships/hyperlink" Target="https://mortgagetalent.com.au/resources/job-descriptions/mortgage-collections-office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Mortgage Collections Officer - job description template</dc:title>
  <dc:subject>Editable mortgage industry role template</dc:subject>
  <dc:creator>Mortgage Talent</dc:creator>
  <cp:keywords>Mortgage Collections Officer, job description, mortgage industry</cp:keywords>
  <dc:description>Manage assigned arrears contacts and approved arrangements with accurate records, respectful communication and clear hardship or specialist referral.</dc:description>
  <cp:lastModifiedBy>Un-named</cp:lastModifiedBy>
  <cp:revision>1</cp:revision>
  <dcterms:created xsi:type="dcterms:W3CDTF">2026-10-10T07:49:56.993Z</dcterms:created>
  <dcterms:modified xsi:type="dcterms:W3CDTF">2026-10-10T07:49:56.993Z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