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Executive Assistant</w:t>
      </w:r>
    </w:p>
    <w:p>
      <w:pPr>
        <w:spacing w:after="100" w:line="260"/>
      </w:pPr>
      <w:r>
        <w:t xml:space="preserve">Organise the principal's diary, communications and management follow-through so brokerage decisions, meetings and commitments remain coordinated.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Brokerage principal or lending executive]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the executive diary and prepare meeting materials.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action registers with owners, due dates and decision references.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Triage correspondence and refer client or lending matters to the appropriate specialist.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Arrange approved travel, events and business administration.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Handle sensitive management documents through approved access channels.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factual management summaries and track follow-through on commitments.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Executive or senior administrative support experience.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judgement about confidentiality and decision ownership.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Clear written communication and meticulous scheduling.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manage competing priorities and confirm instructions.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Executive diary management | Meeting coordination | Management reporting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Leadership, brokers, support teams and external business contacts.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Agree diary priorities, communication routes and document permissions.</w:t>
      </w:r>
    </w:p>
    <w:p>
      <w:pPr>
        <w:spacing w:after="100" w:line="260"/>
      </w:pPr>
      <w:r>
        <w:t xml:space="preserve">60 days: Maintain a reliable meeting and action rhythm for the executive.</w:t>
      </w:r>
    </w:p>
    <w:p>
      <w:pPr>
        <w:spacing w:after="100" w:line="260"/>
      </w:pPr>
      <w:r>
        <w:t xml:space="preserve">90 days: Review missed commitments and improve one scheduling or follow-up process.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respond when two urgent requests compete for the principal's time and their priorities are unclear?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Organise a fictional executive inbox and calendar. Prepare a priority schedule, action register and clarification questions without making lending or management decisions on the executive's behalf.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t_3c4rpipvakturhjxsia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c20v5wppe1z5ar12wymid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akoav4yzky7khyg2yzr1k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-5znfyiuchklbeuj3p0ms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lvmsxtkhl2lmybjnuikyf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t_3c4rpipvakturhjxsia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c20v5wppe1z5ar12wymid" Type="http://schemas.openxmlformats.org/officeDocument/2006/relationships/hyperlink" Target="https://www.fairwork.gov.au/starting-employment/job-ads" TargetMode="External"/><Relationship Id="rIdakoav4yzky7khyg2yzr1k" Type="http://schemas.openxmlformats.org/officeDocument/2006/relationships/hyperlink" Target="https://www.fairwork.gov.au/starting-employment/hiring-employees" TargetMode="External"/><Relationship Id="rId-5znfyiuchklbeuj3p0ms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lvmsxtkhl2lmybjnuikyf" Type="http://schemas.openxmlformats.org/officeDocument/2006/relationships/hyperlink" Target="https://mortgagetalent.com.au/resources/job-descriptions/mortgage-executive-assistant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Executive Assistant - job description template</dc:title>
  <dc:subject>Editable mortgage industry role template</dc:subject>
  <dc:creator>Mortgage Talent</dc:creator>
  <cp:keywords>Mortgage Executive Assistant, job description, mortgage industry</cp:keywords>
  <dc:description>Organise the principal's diary, communications and management follow-through so brokerage decisions, meetings and commitments remain coordinated.</dc:description>
  <cp:lastModifiedBy>Un-named</cp:lastModifiedBy>
  <cp:revision>1</cp:revision>
  <dcterms:created xsi:type="dcterms:W3CDTF">2026-10-10T07:49:56.904Z</dcterms:created>
  <dcterms:modified xsi:type="dcterms:W3CDTF">2026-10-10T07:49:56.904Z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